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A4B7" w14:textId="77777777" w:rsidR="008045E8" w:rsidRDefault="008045E8" w:rsidP="008045E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СЕЛЬСКИЙ СОВЕТ ДЕПУТАТОВ</w:t>
      </w:r>
    </w:p>
    <w:p w14:paraId="76EEF750" w14:textId="77777777" w:rsidR="008045E8" w:rsidRDefault="008045E8" w:rsidP="008045E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УСТЬ-ПРИСТАНСКОГО РАЙОНА АЛТАЙСКОГО КРАЯ</w:t>
      </w:r>
    </w:p>
    <w:p w14:paraId="4892BB69" w14:textId="77777777" w:rsidR="008045E8" w:rsidRDefault="008045E8" w:rsidP="008045E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2C9505" w14:textId="77777777" w:rsidR="008045E8" w:rsidRDefault="008045E8" w:rsidP="008045E8">
      <w:pPr>
        <w:tabs>
          <w:tab w:val="center" w:pos="4677"/>
          <w:tab w:val="left" w:pos="831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95DAD8C" w14:textId="77777777" w:rsidR="008045E8" w:rsidRDefault="008045E8" w:rsidP="008045E8">
      <w:pPr>
        <w:tabs>
          <w:tab w:val="center" w:pos="4677"/>
          <w:tab w:val="left" w:pos="831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Девятнадцатая внеочередная сессия восьмого созыва</w:t>
      </w:r>
    </w:p>
    <w:p w14:paraId="69D78755" w14:textId="77777777" w:rsidR="008045E8" w:rsidRDefault="008045E8" w:rsidP="008045E8">
      <w:pPr>
        <w:tabs>
          <w:tab w:val="center" w:pos="4677"/>
          <w:tab w:val="left" w:pos="831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C6FBFEB" w14:textId="77777777" w:rsidR="008045E8" w:rsidRDefault="008045E8" w:rsidP="008045E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224D66" w14:textId="77777777" w:rsidR="008045E8" w:rsidRDefault="008045E8" w:rsidP="008045E8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28.04.2025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с. Красноярка                                    №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12</w:t>
      </w:r>
    </w:p>
    <w:p w14:paraId="5D001047" w14:textId="77777777" w:rsidR="008045E8" w:rsidRDefault="008045E8" w:rsidP="008045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7D65E8" w14:textId="77777777" w:rsidR="008045E8" w:rsidRDefault="008045E8" w:rsidP="008045E8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BB679E" w14:textId="77777777" w:rsidR="008045E8" w:rsidRDefault="008045E8" w:rsidP="008045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 внесении изменений и дополнений в </w:t>
      </w:r>
      <w:bookmarkStart w:id="0" w:name="_Hlk196722967"/>
      <w:r>
        <w:rPr>
          <w:rFonts w:ascii="Arial" w:hAnsi="Arial" w:cs="Arial"/>
          <w:b/>
          <w:bCs/>
          <w:sz w:val="24"/>
          <w:szCs w:val="24"/>
        </w:rPr>
        <w:t>решение Красноярского сельского Совета депутатов № 31 от 14.04.2023 «О дополнительных основаниях признания безнадежными к взысканию задолженности в части сумм местных налогов» (в редакции от 17. 04. 2024 № 54)</w:t>
      </w:r>
      <w:bookmarkEnd w:id="0"/>
    </w:p>
    <w:p w14:paraId="77831FA4" w14:textId="77777777" w:rsidR="008045E8" w:rsidRDefault="008045E8" w:rsidP="008045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Согласно подпункта 3 пункта 1статьи 59 Налогового кодекса Российской Федерации, протеста прокуратуры Усть-Пристанского района от 18.04.2025№ 02-40-2025/Прдп132-25-20010055, Устава муниципального образования сельское поселение Красноярский сельсовет Усть-Пристанского района Алтайского края Красноярский сельский Совет депутатов РЕШИЛ:</w:t>
      </w:r>
    </w:p>
    <w:p w14:paraId="7C61D188" w14:textId="77777777" w:rsidR="008045E8" w:rsidRDefault="008045E8" w:rsidP="008045E8">
      <w:pPr>
        <w:rPr>
          <w:rFonts w:ascii="Arial" w:hAnsi="Arial" w:cs="Arial"/>
          <w:sz w:val="24"/>
          <w:szCs w:val="24"/>
        </w:rPr>
      </w:pPr>
    </w:p>
    <w:p w14:paraId="4FB05175" w14:textId="77777777" w:rsidR="008045E8" w:rsidRDefault="008045E8" w:rsidP="008045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1.Протест прокуратуры Усть-Пристанского района от 18.04.2025№ 02-40-2025/Прдп132-25-20010055 на </w:t>
      </w:r>
      <w:bookmarkStart w:id="1" w:name="_Hlk196723014"/>
      <w:r>
        <w:rPr>
          <w:rFonts w:ascii="Arial" w:hAnsi="Arial" w:cs="Arial"/>
          <w:sz w:val="24"/>
          <w:szCs w:val="24"/>
        </w:rPr>
        <w:t>решение Красноярского сельского Совета депутатов № 31 от 14.04.2023 «О дополнительных основаниях признания безнадежными к взысканию задолженности в части сумм местных налогов» (в редакции от 17. 04. 2024 № 54)</w:t>
      </w:r>
      <w:bookmarkEnd w:id="1"/>
      <w:r>
        <w:rPr>
          <w:rFonts w:ascii="Arial" w:hAnsi="Arial" w:cs="Arial"/>
          <w:sz w:val="24"/>
          <w:szCs w:val="24"/>
        </w:rPr>
        <w:t xml:space="preserve"> удовлетворить.</w:t>
      </w:r>
    </w:p>
    <w:p w14:paraId="3A31C381" w14:textId="77777777" w:rsidR="008045E8" w:rsidRDefault="008045E8" w:rsidP="008045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2.В решение Красноярского сельского Совета депутатов № 31 от 14.04.2023 «О дополнительных основаниях признания безнадежными к взысканию задолженности в части сумм местных налогов» (в редакции от 17. 04. 2024 № 54) внести следующие изменения и дополнения:</w:t>
      </w:r>
    </w:p>
    <w:p w14:paraId="22260914" w14:textId="77777777" w:rsidR="008045E8" w:rsidRDefault="008045E8" w:rsidP="008045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1)Пункт 8 Решения изложить в новой редакции:</w:t>
      </w:r>
    </w:p>
    <w:p w14:paraId="2836F63F" w14:textId="77777777" w:rsidR="008045E8" w:rsidRPr="008045E8" w:rsidRDefault="008045E8" w:rsidP="008045E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045E8">
        <w:rPr>
          <w:rFonts w:ascii="Arial" w:hAnsi="Arial" w:cs="Arial"/>
          <w:sz w:val="24"/>
          <w:szCs w:val="24"/>
          <w:shd w:val="clear" w:color="auto" w:fill="FFFFFF"/>
        </w:rPr>
        <w:t>«8. В случае смерти физического лица или объявления его умершим в порядке, установленном гражданским процессуальным </w:t>
      </w:r>
      <w:hyperlink r:id="rId4" w:history="1">
        <w:r w:rsidRPr="008045E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законодательством</w:t>
        </w:r>
      </w:hyperlink>
      <w:r w:rsidRPr="008045E8">
        <w:rPr>
          <w:rFonts w:ascii="Arial" w:hAnsi="Arial" w:cs="Arial"/>
          <w:sz w:val="24"/>
          <w:szCs w:val="24"/>
          <w:shd w:val="clear" w:color="auto" w:fill="FFFFFF"/>
        </w:rPr>
        <w:t> Российской Федерации, - в части задолженности по всем налогам, сборам, страховым взносам, а в части налогов, указанных в </w:t>
      </w:r>
      <w:hyperlink r:id="rId5" w:anchor="dst77" w:history="1">
        <w:r w:rsidRPr="008045E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пункте 3 статьи 14</w:t>
        </w:r>
      </w:hyperlink>
      <w:r w:rsidRPr="008045E8">
        <w:rPr>
          <w:rFonts w:ascii="Arial" w:hAnsi="Arial" w:cs="Arial"/>
          <w:sz w:val="24"/>
          <w:szCs w:val="24"/>
          <w:shd w:val="clear" w:color="auto" w:fill="FFFFFF"/>
        </w:rPr>
        <w:t>(транспортный налог) и </w:t>
      </w:r>
      <w:hyperlink r:id="rId6" w:anchor="dst78" w:history="1">
        <w:r w:rsidRPr="008045E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статье 15</w:t>
        </w:r>
      </w:hyperlink>
      <w:r w:rsidRPr="008045E8">
        <w:rPr>
          <w:rFonts w:ascii="Arial" w:hAnsi="Arial" w:cs="Arial"/>
          <w:sz w:val="24"/>
          <w:szCs w:val="24"/>
          <w:shd w:val="clear" w:color="auto" w:fill="FFFFFF"/>
        </w:rPr>
        <w:t> настоящего Кодекса, - в размере, превышающем стоимость его наследственного имущества, в том числе в случае перехода наследства в собственность Российской Федерации.»</w:t>
      </w:r>
    </w:p>
    <w:p w14:paraId="5F918848" w14:textId="77777777" w:rsidR="008045E8" w:rsidRDefault="008045E8" w:rsidP="008045E8">
      <w:pPr>
        <w:spacing w:after="0"/>
        <w:ind w:hanging="114"/>
        <w:jc w:val="both"/>
        <w:rPr>
          <w:rFonts w:ascii="Arial" w:eastAsia="Microsoft Sans Serif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3. Опубликовать настоящее решение </w:t>
      </w:r>
      <w:r>
        <w:rPr>
          <w:rFonts w:ascii="Arial" w:hAnsi="Arial" w:cs="Arial"/>
          <w:sz w:val="24"/>
          <w:szCs w:val="24"/>
        </w:rPr>
        <w:t>в Сборнике муниципальных правовых актов Усть-Пристанского района Алтайского края</w:t>
      </w:r>
      <w:r>
        <w:rPr>
          <w:rFonts w:ascii="Arial" w:eastAsia="Microsoft Sans Serif" w:hAnsi="Arial" w:cs="Arial"/>
          <w:sz w:val="24"/>
          <w:szCs w:val="24"/>
          <w:lang w:eastAsia="ru-RU"/>
        </w:rPr>
        <w:t xml:space="preserve"> и на официальном сайте Администрации Красноярского сельсовета в разделе «Документы».</w:t>
      </w:r>
    </w:p>
    <w:p w14:paraId="6D26113D" w14:textId="77777777" w:rsidR="008045E8" w:rsidRDefault="008045E8" w:rsidP="008045E8">
      <w:pPr>
        <w:autoSpaceDN w:val="0"/>
        <w:spacing w:after="0"/>
        <w:ind w:hanging="114"/>
        <w:jc w:val="both"/>
        <w:rPr>
          <w:rFonts w:ascii="Arial" w:eastAsia="Microsoft Sans Serif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>
        <w:rPr>
          <w:rFonts w:ascii="Arial" w:eastAsia="Microsoft Sans Serif" w:hAnsi="Arial" w:cs="Arial"/>
          <w:sz w:val="24"/>
          <w:szCs w:val="24"/>
        </w:rPr>
        <w:t xml:space="preserve">Контроль за выполнением настоящего решения возложить на постоянную комиссию по бюджету, налогам, благоустройству и социально – экономическим вопросам (Председатель - </w:t>
      </w:r>
      <w:proofErr w:type="spellStart"/>
      <w:r>
        <w:rPr>
          <w:rFonts w:ascii="Arial" w:eastAsia="Microsoft Sans Serif" w:hAnsi="Arial" w:cs="Arial"/>
          <w:sz w:val="24"/>
          <w:szCs w:val="24"/>
        </w:rPr>
        <w:t>Притупова</w:t>
      </w:r>
      <w:proofErr w:type="spellEnd"/>
      <w:r>
        <w:rPr>
          <w:rFonts w:ascii="Arial" w:eastAsia="Microsoft Sans Serif" w:hAnsi="Arial" w:cs="Arial"/>
          <w:sz w:val="24"/>
          <w:szCs w:val="24"/>
        </w:rPr>
        <w:t xml:space="preserve"> П.А.)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8703E41" w14:textId="77777777" w:rsidR="008045E8" w:rsidRDefault="008045E8" w:rsidP="008045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56D73A" w14:textId="3F5B7FC4" w:rsidR="002B44A5" w:rsidRPr="008045E8" w:rsidRDefault="008045E8" w:rsidP="008045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В.А.Шель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sectPr w:rsidR="002B44A5" w:rsidRPr="0080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B8"/>
    <w:rsid w:val="002B44A5"/>
    <w:rsid w:val="008045E8"/>
    <w:rsid w:val="008A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930F"/>
  <w15:chartTrackingRefBased/>
  <w15:docId w15:val="{59B86D11-C35E-496B-9C51-B3F76242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5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3130/c2a293c02a125727a5f7f10918aa8acea6c1510a/" TargetMode="External"/><Relationship Id="rId5" Type="http://schemas.openxmlformats.org/officeDocument/2006/relationships/hyperlink" Target="https://www.consultant.ru/document/cons_doc_LAW_483130/f2f402a224cddc696164bef8f6b7b9f61fbea64d/" TargetMode="External"/><Relationship Id="rId4" Type="http://schemas.openxmlformats.org/officeDocument/2006/relationships/hyperlink" Target="https://www.consultant.ru/document/cons_doc_LAW_19671/5377b0e3c206aea2e91c9ae02688db5bdc5968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2025-04-30T01:46:00Z</dcterms:created>
  <dcterms:modified xsi:type="dcterms:W3CDTF">2025-04-30T01:47:00Z</dcterms:modified>
</cp:coreProperties>
</file>